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8C7F" w14:textId="2439D912" w:rsidR="009B2944" w:rsidRDefault="009B2944" w:rsidP="009B2944">
      <w:r>
        <w:t>HOW TO PRODUCE AN INTERIM CFR ON ACCESS</w:t>
      </w:r>
    </w:p>
    <w:p w14:paraId="0C480630" w14:textId="77777777" w:rsidR="009B2944" w:rsidRDefault="009B2944" w:rsidP="009B2944"/>
    <w:p w14:paraId="5C00B5F0" w14:textId="49DBB1FD" w:rsidR="009B2944" w:rsidRPr="009B2944" w:rsidRDefault="009B2944" w:rsidP="009B2944">
      <w:r w:rsidRPr="009B2944">
        <w:t xml:space="preserve">To get an interim CFR report of access firstly run off all reports and check agree with WISER </w:t>
      </w:r>
      <w:proofErr w:type="gramStart"/>
      <w:r w:rsidRPr="009B2944">
        <w:t>then</w:t>
      </w:r>
      <w:proofErr w:type="gramEnd"/>
      <w:r w:rsidRPr="009B2944">
        <w:t xml:space="preserve"> go to:</w:t>
      </w:r>
    </w:p>
    <w:p w14:paraId="22508CC9" w14:textId="77777777" w:rsidR="009B2944" w:rsidRPr="009B2944" w:rsidRDefault="009B2944" w:rsidP="009B2944"/>
    <w:p w14:paraId="0735B145" w14:textId="77777777" w:rsidR="009B2944" w:rsidRPr="009B2944" w:rsidRDefault="009B2944" w:rsidP="009B2944">
      <w:r w:rsidRPr="009B2944">
        <w:t>Reports</w:t>
      </w:r>
    </w:p>
    <w:p w14:paraId="31DE6B06" w14:textId="77777777" w:rsidR="009B2944" w:rsidRPr="009B2944" w:rsidRDefault="009B2944" w:rsidP="009B2944">
      <w:r w:rsidRPr="009B2944">
        <w:t>CFR</w:t>
      </w:r>
    </w:p>
    <w:p w14:paraId="3CBC9F8B" w14:textId="77777777" w:rsidR="009B2944" w:rsidRPr="009B2944" w:rsidRDefault="009B2944" w:rsidP="009B2944">
      <w:r w:rsidRPr="009B2944">
        <w:t>CFR return</w:t>
      </w:r>
    </w:p>
    <w:p w14:paraId="2B417396" w14:textId="77777777" w:rsidR="009B2944" w:rsidRPr="009B2944" w:rsidRDefault="009B2944" w:rsidP="009B2944">
      <w:r w:rsidRPr="009B2944">
        <w:rPr>
          <w:b/>
          <w:bCs/>
        </w:rPr>
        <w:t xml:space="preserve">Settings </w:t>
      </w:r>
      <w:proofErr w:type="gramStart"/>
      <w:r w:rsidRPr="009B2944">
        <w:rPr>
          <w:b/>
          <w:bCs/>
        </w:rPr>
        <w:t>page</w:t>
      </w:r>
      <w:proofErr w:type="gramEnd"/>
      <w:r w:rsidRPr="009B2944">
        <w:t xml:space="preserve"> complete all white boxes * with school information- in the De Minimums level box put 1 don’t the boxes for Federated </w:t>
      </w:r>
      <w:proofErr w:type="spellStart"/>
      <w:r w:rsidRPr="009B2944">
        <w:t>Submsion</w:t>
      </w:r>
      <w:proofErr w:type="spellEnd"/>
      <w:r w:rsidRPr="009B2944">
        <w:t>, A Rates Exempt School. Figures for a complete year box should only be ticked at Year End not for M6 or M9. Tick box for Schools insurance policies.</w:t>
      </w:r>
    </w:p>
    <w:p w14:paraId="08FBFE0A" w14:textId="77777777" w:rsidR="009B2944" w:rsidRPr="009B2944" w:rsidRDefault="009B2944" w:rsidP="009B2944">
      <w:r w:rsidRPr="009B2944">
        <w:rPr>
          <w:b/>
          <w:bCs/>
        </w:rPr>
        <w:t>Balance page</w:t>
      </w:r>
      <w:r w:rsidRPr="009B2944">
        <w:t xml:space="preserve">: </w:t>
      </w:r>
    </w:p>
    <w:p w14:paraId="464D701E" w14:textId="77777777" w:rsidR="009B2944" w:rsidRPr="009B2944" w:rsidRDefault="009B2944" w:rsidP="009B2944">
      <w:r w:rsidRPr="009B2944">
        <w:rPr>
          <w:b/>
          <w:bCs/>
        </w:rPr>
        <w:t>OB01</w:t>
      </w:r>
      <w:r w:rsidRPr="009B2944">
        <w:t xml:space="preserve"> insert revenue carry forward from previous year  </w:t>
      </w:r>
    </w:p>
    <w:p w14:paraId="23D3085D" w14:textId="77777777" w:rsidR="009B2944" w:rsidRPr="009B2944" w:rsidRDefault="009B2944" w:rsidP="009B2944">
      <w:r w:rsidRPr="009B2944">
        <w:rPr>
          <w:b/>
          <w:bCs/>
        </w:rPr>
        <w:t>OB03</w:t>
      </w:r>
      <w:r w:rsidRPr="009B2944">
        <w:t xml:space="preserve"> insert capital carry forward from previous year</w:t>
      </w:r>
    </w:p>
    <w:p w14:paraId="71F4ACFA" w14:textId="77777777" w:rsidR="009B2944" w:rsidRPr="009B2944" w:rsidRDefault="009B2944" w:rsidP="009B2944">
      <w:r w:rsidRPr="009B2944">
        <w:rPr>
          <w:b/>
          <w:bCs/>
        </w:rPr>
        <w:t>B02</w:t>
      </w:r>
      <w:r w:rsidRPr="009B2944">
        <w:t xml:space="preserve"> = FD01 opening balance + income-capital income – expenditure + capital expenditure</w:t>
      </w:r>
    </w:p>
    <w:p w14:paraId="529CE0D0" w14:textId="77777777" w:rsidR="009B2944" w:rsidRPr="009B2944" w:rsidRDefault="009B2944" w:rsidP="009B2944">
      <w:r w:rsidRPr="009B2944">
        <w:rPr>
          <w:b/>
          <w:bCs/>
        </w:rPr>
        <w:t xml:space="preserve">B03 </w:t>
      </w:r>
      <w:r w:rsidRPr="009B2944">
        <w:t>= FD02 + capital income – capital expenditure</w:t>
      </w:r>
    </w:p>
    <w:p w14:paraId="67697E47" w14:textId="77777777" w:rsidR="009B2944" w:rsidRPr="009B2944" w:rsidRDefault="009B2944" w:rsidP="009B2944">
      <w:pPr>
        <w:rPr>
          <w:b/>
          <w:bCs/>
        </w:rPr>
      </w:pPr>
    </w:p>
    <w:p w14:paraId="551E4727" w14:textId="77777777" w:rsidR="009B2944" w:rsidRPr="009B2944" w:rsidRDefault="009B2944" w:rsidP="009B2944">
      <w:r w:rsidRPr="009B2944">
        <w:rPr>
          <w:b/>
          <w:bCs/>
        </w:rPr>
        <w:t xml:space="preserve">Income validation page </w:t>
      </w:r>
      <w:r w:rsidRPr="009B2944">
        <w:t>input M6/M9/year end values from reports on every page within validation tab</w:t>
      </w:r>
    </w:p>
    <w:p w14:paraId="059C8973" w14:textId="77777777" w:rsidR="009B2944" w:rsidRPr="009B2944" w:rsidRDefault="009B2944" w:rsidP="009B2944">
      <w:r w:rsidRPr="009B2944">
        <w:rPr>
          <w:b/>
          <w:bCs/>
        </w:rPr>
        <w:t xml:space="preserve">Expenditure validation page </w:t>
      </w:r>
      <w:r w:rsidRPr="009B2944">
        <w:t>input M6/M9/year end values from reports on every page within validation tab</w:t>
      </w:r>
    </w:p>
    <w:p w14:paraId="6151B1EE" w14:textId="77777777" w:rsidR="009B2944" w:rsidRPr="009B2944" w:rsidRDefault="009B2944" w:rsidP="009B2944">
      <w:r w:rsidRPr="009B2944">
        <w:rPr>
          <w:b/>
          <w:bCs/>
        </w:rPr>
        <w:t xml:space="preserve">Other validation page OB01, OB02, B02 and B03 </w:t>
      </w:r>
      <w:r w:rsidRPr="009B2944">
        <w:t>should carry forward from Balance tab if not input same. Add in Capital income and Capital expenditure from reports</w:t>
      </w:r>
    </w:p>
    <w:p w14:paraId="1623D74C" w14:textId="77777777" w:rsidR="009B2944" w:rsidRPr="009B2944" w:rsidRDefault="009B2944" w:rsidP="009B2944"/>
    <w:p w14:paraId="78073E4C" w14:textId="77777777" w:rsidR="009B2944" w:rsidRPr="009B2944" w:rsidRDefault="009B2944" w:rsidP="009B2944">
      <w:r w:rsidRPr="009B2944">
        <w:t xml:space="preserve">Any balance queries will highlight on the validation </w:t>
      </w:r>
      <w:proofErr w:type="gramStart"/>
      <w:r w:rsidRPr="009B2944">
        <w:t>pages</w:t>
      </w:r>
      <w:proofErr w:type="gramEnd"/>
      <w:r w:rsidRPr="009B2944">
        <w:t xml:space="preserve"> so you need to correct before producing the interim/final report.</w:t>
      </w:r>
    </w:p>
    <w:p w14:paraId="48EDD295" w14:textId="77777777" w:rsidR="009B2944" w:rsidRPr="009B2944" w:rsidRDefault="009B2944" w:rsidP="009B2944"/>
    <w:p w14:paraId="66B48A66" w14:textId="77777777" w:rsidR="009B2944" w:rsidRPr="009B2944" w:rsidRDefault="009B2944" w:rsidP="009B2944">
      <w:r w:rsidRPr="009B2944">
        <w:t>In M6/M9 select generate interim report at year end select generate final report.</w:t>
      </w:r>
    </w:p>
    <w:p w14:paraId="372E56F4" w14:textId="77777777" w:rsidR="009B2944" w:rsidRPr="009B2944" w:rsidRDefault="009B2944" w:rsidP="009B2944"/>
    <w:p w14:paraId="07CA97B3" w14:textId="77777777" w:rsidR="009B2944" w:rsidRPr="009B2944" w:rsidRDefault="009B2944" w:rsidP="009B2944">
      <w:r w:rsidRPr="009B2944">
        <w:t>Once you have done M6 when you come to do M9 or final the figures will hold from the previous interim report you produced so you must go through the process of overwriting them with the current figures.</w:t>
      </w:r>
    </w:p>
    <w:p w14:paraId="6A52AFB7" w14:textId="77777777" w:rsidR="00B0778B" w:rsidRDefault="00B0778B"/>
    <w:sectPr w:rsidR="00B0778B">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0FF26" w14:textId="77777777" w:rsidR="009B2944" w:rsidRDefault="009B2944" w:rsidP="009B2944">
      <w:pPr>
        <w:spacing w:after="0" w:line="240" w:lineRule="auto"/>
      </w:pPr>
      <w:r>
        <w:separator/>
      </w:r>
    </w:p>
  </w:endnote>
  <w:endnote w:type="continuationSeparator" w:id="0">
    <w:p w14:paraId="20A286D2" w14:textId="77777777" w:rsidR="009B2944" w:rsidRDefault="009B2944" w:rsidP="009B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3A6B" w14:textId="66278554" w:rsidR="009B2944" w:rsidRDefault="009B2944">
    <w:pPr>
      <w:pStyle w:val="Footer"/>
    </w:pPr>
    <w:r>
      <w:rPr>
        <w:noProof/>
      </w:rPr>
      <mc:AlternateContent>
        <mc:Choice Requires="wps">
          <w:drawing>
            <wp:anchor distT="0" distB="0" distL="0" distR="0" simplePos="0" relativeHeight="251659264" behindDoc="0" locked="0" layoutInCell="1" allowOverlap="1" wp14:anchorId="1532E506" wp14:editId="68DCADE5">
              <wp:simplePos x="635" y="635"/>
              <wp:positionH relativeFrom="page">
                <wp:align>left</wp:align>
              </wp:positionH>
              <wp:positionV relativeFrom="page">
                <wp:align>bottom</wp:align>
              </wp:positionV>
              <wp:extent cx="5731510" cy="525145"/>
              <wp:effectExtent l="0" t="0" r="2540" b="0"/>
              <wp:wrapNone/>
              <wp:docPr id="115560101"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1335842B" w14:textId="071C29A9" w:rsidR="009B2944" w:rsidRPr="009B2944" w:rsidRDefault="009B2944" w:rsidP="009B2944">
                          <w:pPr>
                            <w:spacing w:after="0"/>
                            <w:rPr>
                              <w:rFonts w:ascii="Calibri" w:eastAsia="Calibri" w:hAnsi="Calibri" w:cs="Calibri"/>
                              <w:noProof/>
                              <w:color w:val="000000"/>
                              <w:sz w:val="20"/>
                              <w:szCs w:val="20"/>
                            </w:rPr>
                          </w:pPr>
                          <w:r w:rsidRPr="009B294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32E506"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41.3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" filled="f" stroked="f">
              <v:textbox style="mso-fit-shape-to-text:t" inset="20pt,0,0,15pt">
                <w:txbxContent>
                  <w:p w14:paraId="1335842B" w14:textId="071C29A9" w:rsidR="009B2944" w:rsidRPr="009B2944" w:rsidRDefault="009B2944" w:rsidP="009B2944">
                    <w:pPr>
                      <w:spacing w:after="0"/>
                      <w:rPr>
                        <w:rFonts w:ascii="Calibri" w:eastAsia="Calibri" w:hAnsi="Calibri" w:cs="Calibri"/>
                        <w:noProof/>
                        <w:color w:val="000000"/>
                        <w:sz w:val="20"/>
                        <w:szCs w:val="20"/>
                      </w:rPr>
                    </w:pPr>
                    <w:r w:rsidRPr="009B294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8800" w14:textId="5310503A" w:rsidR="009B2944" w:rsidRDefault="009B2944">
    <w:pPr>
      <w:pStyle w:val="Footer"/>
    </w:pPr>
    <w:r>
      <w:rPr>
        <w:noProof/>
      </w:rPr>
      <mc:AlternateContent>
        <mc:Choice Requires="wps">
          <w:drawing>
            <wp:anchor distT="0" distB="0" distL="0" distR="0" simplePos="0" relativeHeight="251660288" behindDoc="0" locked="0" layoutInCell="1" allowOverlap="1" wp14:anchorId="33E2AD31" wp14:editId="23E8D4E7">
              <wp:simplePos x="914400" y="10071100"/>
              <wp:positionH relativeFrom="page">
                <wp:align>left</wp:align>
              </wp:positionH>
              <wp:positionV relativeFrom="page">
                <wp:align>bottom</wp:align>
              </wp:positionV>
              <wp:extent cx="5731510" cy="525145"/>
              <wp:effectExtent l="0" t="0" r="2540" b="0"/>
              <wp:wrapNone/>
              <wp:docPr id="748523700"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2167BBA1" w14:textId="2395CBF5" w:rsidR="009B2944" w:rsidRPr="009B2944" w:rsidRDefault="009B2944" w:rsidP="009B2944">
                          <w:pPr>
                            <w:spacing w:after="0"/>
                            <w:rPr>
                              <w:rFonts w:ascii="Calibri" w:eastAsia="Calibri" w:hAnsi="Calibri" w:cs="Calibri"/>
                              <w:noProof/>
                              <w:color w:val="000000"/>
                              <w:sz w:val="20"/>
                              <w:szCs w:val="20"/>
                            </w:rPr>
                          </w:pPr>
                          <w:r w:rsidRPr="009B294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E2AD31"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451.3pt;height:41.3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" filled="f" stroked="f">
              <v:textbox style="mso-fit-shape-to-text:t" inset="20pt,0,0,15pt">
                <w:txbxContent>
                  <w:p w14:paraId="2167BBA1" w14:textId="2395CBF5" w:rsidR="009B2944" w:rsidRPr="009B2944" w:rsidRDefault="009B2944" w:rsidP="009B2944">
                    <w:pPr>
                      <w:spacing w:after="0"/>
                      <w:rPr>
                        <w:rFonts w:ascii="Calibri" w:eastAsia="Calibri" w:hAnsi="Calibri" w:cs="Calibri"/>
                        <w:noProof/>
                        <w:color w:val="000000"/>
                        <w:sz w:val="20"/>
                        <w:szCs w:val="20"/>
                      </w:rPr>
                    </w:pPr>
                    <w:r w:rsidRPr="009B294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5CF4" w14:textId="7ED908BD" w:rsidR="009B2944" w:rsidRDefault="009B2944">
    <w:pPr>
      <w:pStyle w:val="Footer"/>
    </w:pPr>
    <w:r>
      <w:rPr>
        <w:noProof/>
      </w:rPr>
      <mc:AlternateContent>
        <mc:Choice Requires="wps">
          <w:drawing>
            <wp:anchor distT="0" distB="0" distL="0" distR="0" simplePos="0" relativeHeight="251658240" behindDoc="0" locked="0" layoutInCell="1" allowOverlap="1" wp14:anchorId="6731262E" wp14:editId="396C0D43">
              <wp:simplePos x="635" y="635"/>
              <wp:positionH relativeFrom="page">
                <wp:align>left</wp:align>
              </wp:positionH>
              <wp:positionV relativeFrom="page">
                <wp:align>bottom</wp:align>
              </wp:positionV>
              <wp:extent cx="5731510" cy="525145"/>
              <wp:effectExtent l="0" t="0" r="2540" b="0"/>
              <wp:wrapNone/>
              <wp:docPr id="1260568267"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1046FBD9" w14:textId="0E38667D" w:rsidR="009B2944" w:rsidRPr="009B2944" w:rsidRDefault="009B2944" w:rsidP="009B2944">
                          <w:pPr>
                            <w:spacing w:after="0"/>
                            <w:rPr>
                              <w:rFonts w:ascii="Calibri" w:eastAsia="Calibri" w:hAnsi="Calibri" w:cs="Calibri"/>
                              <w:noProof/>
                              <w:color w:val="000000"/>
                              <w:sz w:val="20"/>
                              <w:szCs w:val="20"/>
                            </w:rPr>
                          </w:pPr>
                          <w:r w:rsidRPr="009B294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31262E"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41.3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" filled="f" stroked="f">
              <v:textbox style="mso-fit-shape-to-text:t" inset="20pt,0,0,15pt">
                <w:txbxContent>
                  <w:p w14:paraId="1046FBD9" w14:textId="0E38667D" w:rsidR="009B2944" w:rsidRPr="009B2944" w:rsidRDefault="009B2944" w:rsidP="009B2944">
                    <w:pPr>
                      <w:spacing w:after="0"/>
                      <w:rPr>
                        <w:rFonts w:ascii="Calibri" w:eastAsia="Calibri" w:hAnsi="Calibri" w:cs="Calibri"/>
                        <w:noProof/>
                        <w:color w:val="000000"/>
                        <w:sz w:val="20"/>
                        <w:szCs w:val="20"/>
                      </w:rPr>
                    </w:pPr>
                    <w:r w:rsidRPr="009B294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8B77F" w14:textId="77777777" w:rsidR="009B2944" w:rsidRDefault="009B2944" w:rsidP="009B2944">
      <w:pPr>
        <w:spacing w:after="0" w:line="240" w:lineRule="auto"/>
      </w:pPr>
      <w:r>
        <w:separator/>
      </w:r>
    </w:p>
  </w:footnote>
  <w:footnote w:type="continuationSeparator" w:id="0">
    <w:p w14:paraId="5C0022CC" w14:textId="77777777" w:rsidR="009B2944" w:rsidRDefault="009B2944" w:rsidP="009B2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44"/>
    <w:rsid w:val="001A31E8"/>
    <w:rsid w:val="001F2B4A"/>
    <w:rsid w:val="00441851"/>
    <w:rsid w:val="009B2944"/>
    <w:rsid w:val="00A52DF7"/>
    <w:rsid w:val="00AE3334"/>
    <w:rsid w:val="00B0778B"/>
    <w:rsid w:val="00B50B71"/>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7DFE"/>
  <w15:chartTrackingRefBased/>
  <w15:docId w15:val="{E668AE84-6AF2-4583-93C0-40D4592F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944"/>
    <w:rPr>
      <w:rFonts w:eastAsiaTheme="majorEastAsia" w:cstheme="majorBidi"/>
      <w:color w:val="272727" w:themeColor="text1" w:themeTint="D8"/>
    </w:rPr>
  </w:style>
  <w:style w:type="paragraph" w:styleId="Title">
    <w:name w:val="Title"/>
    <w:basedOn w:val="Normal"/>
    <w:next w:val="Normal"/>
    <w:link w:val="TitleChar"/>
    <w:uiPriority w:val="10"/>
    <w:qFormat/>
    <w:rsid w:val="009B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944"/>
    <w:pPr>
      <w:spacing w:before="160"/>
      <w:jc w:val="center"/>
    </w:pPr>
    <w:rPr>
      <w:i/>
      <w:iCs/>
      <w:color w:val="404040" w:themeColor="text1" w:themeTint="BF"/>
    </w:rPr>
  </w:style>
  <w:style w:type="character" w:customStyle="1" w:styleId="QuoteChar">
    <w:name w:val="Quote Char"/>
    <w:basedOn w:val="DefaultParagraphFont"/>
    <w:link w:val="Quote"/>
    <w:uiPriority w:val="29"/>
    <w:rsid w:val="009B2944"/>
    <w:rPr>
      <w:i/>
      <w:iCs/>
      <w:color w:val="404040" w:themeColor="text1" w:themeTint="BF"/>
    </w:rPr>
  </w:style>
  <w:style w:type="paragraph" w:styleId="ListParagraph">
    <w:name w:val="List Paragraph"/>
    <w:basedOn w:val="Normal"/>
    <w:uiPriority w:val="34"/>
    <w:qFormat/>
    <w:rsid w:val="009B2944"/>
    <w:pPr>
      <w:ind w:left="720"/>
      <w:contextualSpacing/>
    </w:pPr>
  </w:style>
  <w:style w:type="character" w:styleId="IntenseEmphasis">
    <w:name w:val="Intense Emphasis"/>
    <w:basedOn w:val="DefaultParagraphFont"/>
    <w:uiPriority w:val="21"/>
    <w:qFormat/>
    <w:rsid w:val="009B2944"/>
    <w:rPr>
      <w:i/>
      <w:iCs/>
      <w:color w:val="0F4761" w:themeColor="accent1" w:themeShade="BF"/>
    </w:rPr>
  </w:style>
  <w:style w:type="paragraph" w:styleId="IntenseQuote">
    <w:name w:val="Intense Quote"/>
    <w:basedOn w:val="Normal"/>
    <w:next w:val="Normal"/>
    <w:link w:val="IntenseQuoteChar"/>
    <w:uiPriority w:val="30"/>
    <w:qFormat/>
    <w:rsid w:val="009B2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944"/>
    <w:rPr>
      <w:i/>
      <w:iCs/>
      <w:color w:val="0F4761" w:themeColor="accent1" w:themeShade="BF"/>
    </w:rPr>
  </w:style>
  <w:style w:type="character" w:styleId="IntenseReference">
    <w:name w:val="Intense Reference"/>
    <w:basedOn w:val="DefaultParagraphFont"/>
    <w:uiPriority w:val="32"/>
    <w:qFormat/>
    <w:rsid w:val="009B2944"/>
    <w:rPr>
      <w:b/>
      <w:bCs/>
      <w:smallCaps/>
      <w:color w:val="0F4761" w:themeColor="accent1" w:themeShade="BF"/>
      <w:spacing w:val="5"/>
    </w:rPr>
  </w:style>
  <w:style w:type="paragraph" w:styleId="Footer">
    <w:name w:val="footer"/>
    <w:basedOn w:val="Normal"/>
    <w:link w:val="FooterChar"/>
    <w:uiPriority w:val="99"/>
    <w:unhideWhenUsed/>
    <w:rsid w:val="009B2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801454">
      <w:bodyDiv w:val="1"/>
      <w:marLeft w:val="0"/>
      <w:marRight w:val="0"/>
      <w:marTop w:val="0"/>
      <w:marBottom w:val="0"/>
      <w:divBdr>
        <w:top w:val="none" w:sz="0" w:space="0" w:color="auto"/>
        <w:left w:val="none" w:sz="0" w:space="0" w:color="auto"/>
        <w:bottom w:val="none" w:sz="0" w:space="0" w:color="auto"/>
        <w:right w:val="none" w:sz="0" w:space="0" w:color="auto"/>
      </w:divBdr>
    </w:div>
    <w:div w:id="20146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2d118b-4b14-4725-9975-2b231ef2ed32"/>
    <lcf76f155ced4ddcb4097134ff3c332f xmlns="fd1cf6e2-5505-4cbd-8587-019aaa4360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12541B8D8A445855D579DCD10E17E" ma:contentTypeVersion="12" ma:contentTypeDescription="Create a new document." ma:contentTypeScope="" ma:versionID="86f1df5482388045bd6962968e20123f">
  <xsd:schema xmlns:xsd="http://www.w3.org/2001/XMLSchema" xmlns:xs="http://www.w3.org/2001/XMLSchema" xmlns:p="http://schemas.microsoft.com/office/2006/metadata/properties" xmlns:ns2="fd1cf6e2-5505-4cbd-8587-019aaa4360f2" xmlns:ns3="6c2d118b-4b14-4725-9975-2b231ef2ed32" targetNamespace="http://schemas.microsoft.com/office/2006/metadata/properties" ma:root="true" ma:fieldsID="acf45f005b7733a980aef9f1e70eeec1" ns2:_="" ns3:_="">
    <xsd:import namespace="fd1cf6e2-5505-4cbd-8587-019aaa4360f2"/>
    <xsd:import namespace="6c2d118b-4b14-4725-9975-2b231ef2ed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f6e2-5505-4cbd-8587-019aaa43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118b-4b14-4725-9975-2b231ef2ed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ce76ea-d845-4ed9-913d-3363ce58f426}" ma:internalName="TaxCatchAll" ma:showField="CatchAllData" ma:web="6c2d118b-4b14-4725-9975-2b231ef2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031C9-0DCF-4DF3-B74C-281B48CC3B20}">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c2d118b-4b14-4725-9975-2b231ef2ed32"/>
    <ds:schemaRef ds:uri="fd1cf6e2-5505-4cbd-8587-019aaa4360f2"/>
    <ds:schemaRef ds:uri="http://www.w3.org/XML/1998/namespace"/>
  </ds:schemaRefs>
</ds:datastoreItem>
</file>

<file path=customXml/itemProps2.xml><?xml version="1.0" encoding="utf-8"?>
<ds:datastoreItem xmlns:ds="http://schemas.openxmlformats.org/officeDocument/2006/customXml" ds:itemID="{D852F7E1-A846-465D-8164-E0E5F264AACE}">
  <ds:schemaRefs>
    <ds:schemaRef ds:uri="http://schemas.microsoft.com/sharepoint/v3/contenttype/forms"/>
  </ds:schemaRefs>
</ds:datastoreItem>
</file>

<file path=customXml/itemProps3.xml><?xml version="1.0" encoding="utf-8"?>
<ds:datastoreItem xmlns:ds="http://schemas.openxmlformats.org/officeDocument/2006/customXml" ds:itemID="{5DBF0E9F-292D-400A-B2DC-AFEDCF7E9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f6e2-5505-4cbd-8587-019aaa4360f2"/>
    <ds:schemaRef ds:uri="6c2d118b-4b14-4725-9975-2b231ef2e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Sarson</dc:creator>
  <cp:keywords/>
  <dc:description/>
  <cp:lastModifiedBy>Sue Watson</cp:lastModifiedBy>
  <cp:revision>2</cp:revision>
  <dcterms:created xsi:type="dcterms:W3CDTF">2025-08-13T14:12:00Z</dcterms:created>
  <dcterms:modified xsi:type="dcterms:W3CDTF">2025-08-13T14:12:00Z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0x0101009A712541B8D8A445855D579DCD10E17E</vt:lpwstr>
  </property>
  <property fmtid="{D5CDD505-2E9C-101B-9397-08002B2CF9AE}" pid="3" name="ClassificationContentMarkingFooterShapeIds">
    <vt:lpwstr>4b22becb,6e34ea5,2c9d90b4</vt:lpwstr>
  </property>
  <property fmtid="{D5CDD505-2E9C-101B-9397-08002B2CF9AE}" pid="4" name="ClassificationContentMarkingFooterFontProps">
    <vt:lpwstr>#000000,10,Calibri</vt:lpwstr>
  </property>
  <property fmtid="{D5CDD505-2E9C-101B-9397-08002B2CF9AE}" pid="5"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6" name="MSIP_Label_2b28a9a6-133a-4796-ad7d-6b90f7583680_Enabled">
    <vt:lpwstr>true</vt:lpwstr>
  </property>
  <property fmtid="{D5CDD505-2E9C-101B-9397-08002B2CF9AE}" pid="7" name="MSIP_Label_2b28a9a6-133a-4796-ad7d-6b90f7583680_SetDate">
    <vt:lpwstr>2025-05-09T12:53:52Z</vt:lpwstr>
  </property>
  <property fmtid="{D5CDD505-2E9C-101B-9397-08002B2CF9AE}" pid="8" name="MSIP_Label_2b28a9a6-133a-4796-ad7d-6b90f7583680_Method">
    <vt:lpwstr>Standard</vt:lpwstr>
  </property>
  <property fmtid="{D5CDD505-2E9C-101B-9397-08002B2CF9AE}" pid="9" name="MSIP_Label_2b28a9a6-133a-4796-ad7d-6b90f7583680_Name">
    <vt:lpwstr>Private</vt:lpwstr>
  </property>
  <property fmtid="{D5CDD505-2E9C-101B-9397-08002B2CF9AE}" pid="10" name="MSIP_Label_2b28a9a6-133a-4796-ad7d-6b90f7583680_SiteId">
    <vt:lpwstr>996ee15c-0b3e-4a6f-8e65-120a9a51821a</vt:lpwstr>
  </property>
  <property fmtid="{D5CDD505-2E9C-101B-9397-08002B2CF9AE}" pid="11" name="MSIP_Label_2b28a9a6-133a-4796-ad7d-6b90f7583680_ActionId">
    <vt:lpwstr>0dfb5dab-d5be-42f9-98af-e218bf10e761</vt:lpwstr>
  </property>
  <property fmtid="{D5CDD505-2E9C-101B-9397-08002B2CF9AE}" pid="12" name="MSIP_Label_2b28a9a6-133a-4796-ad7d-6b90f7583680_ContentBits">
    <vt:lpwstr>2</vt:lpwstr>
  </property>
  <property fmtid="{D5CDD505-2E9C-101B-9397-08002B2CF9AE}" pid="13" name="MSIP_Label_2b28a9a6-133a-4796-ad7d-6b90f7583680_Tag">
    <vt:lpwstr>10, 3, 0, 1</vt:lpwstr>
  </property>
</Properties>
</file>